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399B796F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423EB3">
        <w:rPr>
          <w:rFonts w:ascii="Arial" w:hAnsi="Arial" w:cs="Arial"/>
          <w:b/>
        </w:rPr>
        <w:t>3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1C11928A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423EB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5F61E1C0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423EB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23EB3"/>
    <w:rsid w:val="00470C82"/>
    <w:rsid w:val="004B7ABF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5622E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Flaten, Tone</cp:lastModifiedBy>
  <cp:revision>3</cp:revision>
  <cp:lastPrinted>2020-01-17T10:05:00Z</cp:lastPrinted>
  <dcterms:created xsi:type="dcterms:W3CDTF">2023-01-09T07:50:00Z</dcterms:created>
  <dcterms:modified xsi:type="dcterms:W3CDTF">2023-01-09T07:51:00Z</dcterms:modified>
</cp:coreProperties>
</file>