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F045B2">
        <w:tc>
          <w:tcPr>
            <w:tcW w:w="9212" w:type="dxa"/>
            <w:shd w:val="clear" w:color="auto" w:fill="F9CEC2" w:themeFill="accent1" w:themeFillTint="33"/>
          </w:tcPr>
          <w:p w14:paraId="6A8ACC14" w14:textId="1F485C22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533146">
              <w:rPr>
                <w:rFonts w:ascii="Arial Black" w:hAnsi="Arial Black"/>
                <w:b/>
                <w:sz w:val="28"/>
                <w:szCs w:val="28"/>
              </w:rPr>
              <w:t>2</w:t>
            </w:r>
          </w:p>
          <w:p w14:paraId="69C400B7" w14:textId="77777777" w:rsidR="00306845" w:rsidRPr="001475D8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 xml:space="preserve">Tilbud til </w:t>
            </w:r>
            <w:r w:rsidR="00047566" w:rsidRPr="00B35F3F">
              <w:rPr>
                <w:b/>
                <w:sz w:val="28"/>
                <w:szCs w:val="28"/>
                <w:u w:val="single"/>
              </w:rPr>
              <w:t>barn og unge</w:t>
            </w:r>
            <w:r w:rsidR="00047566" w:rsidRPr="001475D8">
              <w:rPr>
                <w:b/>
                <w:sz w:val="28"/>
                <w:szCs w:val="28"/>
              </w:rPr>
              <w:t xml:space="preserve"> med behov for </w:t>
            </w:r>
            <w:r w:rsidRPr="001475D8">
              <w:rPr>
                <w:b/>
                <w:sz w:val="28"/>
                <w:szCs w:val="28"/>
              </w:rPr>
              <w:t>langvarig/sammensatt</w:t>
            </w:r>
            <w:r w:rsidR="005C34CB">
              <w:rPr>
                <w:b/>
                <w:sz w:val="28"/>
                <w:szCs w:val="28"/>
              </w:rPr>
              <w:t>e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5C34CB">
              <w:rPr>
                <w:b/>
                <w:sz w:val="28"/>
                <w:szCs w:val="28"/>
              </w:rPr>
              <w:t>tjenester</w:t>
            </w:r>
          </w:p>
          <w:p w14:paraId="1F5C6A70" w14:textId="77777777" w:rsidR="00B6715E" w:rsidRPr="001475D8" w:rsidRDefault="00B6715E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062"/>
        <w:gridCol w:w="1915"/>
        <w:gridCol w:w="851"/>
        <w:gridCol w:w="849"/>
        <w:gridCol w:w="710"/>
        <w:gridCol w:w="2905"/>
      </w:tblGrid>
      <w:tr w:rsidR="00160C3D" w:rsidRPr="00C25518" w14:paraId="41D2D88C" w14:textId="77777777" w:rsidTr="00D866F0">
        <w:trPr>
          <w:trHeight w:val="517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7B6EC4">
        <w:trPr>
          <w:trHeight w:val="46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D38E21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9A0B39">
        <w:trPr>
          <w:trHeight w:val="547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7B6EC4">
        <w:trPr>
          <w:trHeight w:val="751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7B6EC4">
        <w:trPr>
          <w:trHeight w:val="47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306845">
        <w:trPr>
          <w:trHeight w:val="302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2"/>
            <w:shd w:val="clear" w:color="auto" w:fill="F9CEC2" w:themeFill="accent1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F9CEC2" w:themeFill="accent1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F9CEC2" w:themeFill="accent1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463C80">
        <w:trPr>
          <w:trHeight w:val="563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7B6EC4">
        <w:trPr>
          <w:trHeight w:val="53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1B44C27D" w14:textId="545E1A6D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2022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7B6EC4">
        <w:trPr>
          <w:trHeight w:val="560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0EDE47B2" w14:textId="690D9D1B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33146">
              <w:rPr>
                <w:b/>
              </w:rPr>
              <w:t>2022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7B6EC4">
        <w:trPr>
          <w:trHeight w:val="553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7B6EC4">
        <w:trPr>
          <w:trHeight w:val="420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7B6EC4">
        <w:trPr>
          <w:trHeight w:val="412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466973B0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9A3910D" w14:textId="7C8CD592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Mål og målgruppe for ordningen </w:t>
            </w:r>
          </w:p>
          <w:p w14:paraId="43008FF7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079FD452" w14:textId="41EA3FD8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Tjenestetilbud skal utvikles og iverksettes sammen med brukere/pasienter. </w:t>
            </w:r>
          </w:p>
          <w:p w14:paraId="52A01A6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19A0FC3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Delmål: </w:t>
            </w:r>
          </w:p>
          <w:p w14:paraId="4FF9C80A" w14:textId="00D23084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at tjenesteutviklingen skjer på barn og unges arena og premisser, med vekt på tidlig innsats, livsmestring og sosial inkludering. </w:t>
            </w:r>
          </w:p>
          <w:p w14:paraId="3C7C0897" w14:textId="7F429D76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7D626457" w14:textId="27F76397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Bidra til at flere kommuner og helseforetak etablerer og iverksetter kunnskapsbaserte metoder, modeller og tiltak for målgruppen. </w:t>
            </w:r>
          </w:p>
          <w:p w14:paraId="42B0557E" w14:textId="7F64B83E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01CC8E3B" w14:textId="264D7675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fortsatt utprøving og evaluering av nye metoder/arbeidsformer og modeller på psykisk helse-, rus- og voldsfeltet. </w:t>
            </w:r>
          </w:p>
          <w:p w14:paraId="1F791D8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4C03BCA9" w14:textId="046F0224" w:rsidR="005D1C77" w:rsidRPr="00533146" w:rsidRDefault="00533146" w:rsidP="00533146">
            <w:pPr>
              <w:rPr>
                <w:rFonts w:cstheme="minorHAnsi"/>
                <w:b/>
              </w:rPr>
            </w:pPr>
            <w:r w:rsidRPr="00533146">
              <w:rPr>
                <w:rFonts w:cstheme="minorHAnsi"/>
                <w:color w:val="000000"/>
              </w:rPr>
              <w:t xml:space="preserve">Målgruppen er barn og unge med psykiske problemer og/eller rusmiddelrelaterte problemer som har behov for utredning, behandling og oppfølging, samt de som lever med høy risiko for å utvikle alvorlig funksjonsnedsettelse og deres familier. </w:t>
            </w:r>
          </w:p>
        </w:tc>
      </w:tr>
      <w:tr w:rsidR="00507983" w:rsidRPr="00C25518" w14:paraId="3C8F6D13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6880E0A" w14:textId="58915657" w:rsidR="00507983" w:rsidRDefault="004F10F7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Det gis tilskudd til</w:t>
            </w:r>
            <w:r w:rsidR="003C3F84">
              <w:rPr>
                <w:b/>
                <w:sz w:val="28"/>
                <w:szCs w:val="28"/>
              </w:rPr>
              <w:t xml:space="preserve"> følgende prioriterte tiltak:</w:t>
            </w:r>
          </w:p>
        </w:tc>
      </w:tr>
      <w:tr w:rsidR="003652E4" w:rsidRPr="00C25518" w14:paraId="13AC3646" w14:textId="77777777" w:rsidTr="003652E4">
        <w:trPr>
          <w:trHeight w:val="19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6A98CE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Prioritert tiltak 1 </w:t>
            </w:r>
          </w:p>
          <w:p w14:paraId="21907881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Delfinansiering av etablering og drift av tverrfaglig oppsøkende behandlings- og oppfølgingsteam for barn og unge etter modell av </w:t>
            </w:r>
            <w:proofErr w:type="spellStart"/>
            <w:r w:rsidRPr="00533146">
              <w:rPr>
                <w:rFonts w:cstheme="minorHAnsi"/>
                <w:color w:val="000000"/>
              </w:rPr>
              <w:t>Flexible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Assertive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Community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Treatment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ung (FACT-ung). </w:t>
            </w:r>
          </w:p>
          <w:p w14:paraId="3E6BB1D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bidra til en omstilling og styrking av eksisterende tjenester for barn og ungdom 12-24 år der målet er å utvikle en ny modell for integrert samhandling mellom spesialisthelsetjenesten og kommunale tjenester. Partene må vurdere hvordan egne ressurser og eksisterende tjenester kan benyttes sammen med tilskuddet det søkes om. </w:t>
            </w:r>
          </w:p>
          <w:p w14:paraId="44939D04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lønnsutgifter, opplæring av teamansatte og forankring, også i andre lokale tjenester og administrasjon. </w:t>
            </w:r>
          </w:p>
          <w:p w14:paraId="6DFB769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Helsedirektoratet vil legge til rette for opplæring og annen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 FACT-ung team i samarbeid med Statsforvalteren og kompetansemiljøer. Kostnader knyttet til deltakelse i opplæring/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forutsettes dekket av teamene gjennom egne midler og maksimum kr. 20.000 fra tilskuddsmidler per stilling som innvilges. </w:t>
            </w:r>
          </w:p>
          <w:p w14:paraId="6301A4B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Søkere til FACT-ung team må sette seg grundig inn i FACT-modellen. </w:t>
            </w:r>
          </w:p>
          <w:p w14:paraId="511A133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En fidelity-skala måler i hvilken grad en behandlingsmodell gjennomføres i samsvar med den forskningsbaserte modellen. Det kreves fidelitymåling hvert 1. og hvert 3. år og evt. justering til FACT-ung-modellen. </w:t>
            </w:r>
          </w:p>
          <w:p w14:paraId="273F4E3F" w14:textId="77777777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70603165" w14:textId="3FA7E66A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Sentrale komponenter i FACT-ung: </w:t>
            </w:r>
          </w:p>
          <w:p w14:paraId="3553D8A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skal involveres i organisering, oppstart og drift av FACT-ung. </w:t>
            </w:r>
          </w:p>
          <w:p w14:paraId="6CABDE07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Bygger på barn/ungdommers ønsker, behov og ressurser for egeninnsats </w:t>
            </w:r>
          </w:p>
          <w:p w14:paraId="18719E7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Forpliktende, - integrerte samhandlingsteam mellom kommune og spesialisthelsetjeneste </w:t>
            </w:r>
          </w:p>
          <w:p w14:paraId="59D81E1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 opp fullverdige team som yter flere tjenester/kompetanseområder </w:t>
            </w:r>
          </w:p>
          <w:p w14:paraId="5307CF78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arbeid på barna/ungdommers arena </w:t>
            </w:r>
          </w:p>
          <w:p w14:paraId="6DAF0A6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Tilby behandling i tråd med faglige retningslinjer og normer </w:t>
            </w:r>
          </w:p>
          <w:p w14:paraId="6F2E18A2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Støtte opp under sosial inkludering og nettverksbygging </w:t>
            </w:r>
          </w:p>
          <w:p w14:paraId="5673E02F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 </w:t>
            </w:r>
          </w:p>
          <w:p w14:paraId="366C431E" w14:textId="40EE3A2B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Trofasthet til FACT-ung modellen ved fidelity-måling </w:t>
            </w:r>
          </w:p>
          <w:p w14:paraId="0E3A5A8B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</w:rPr>
            </w:pPr>
          </w:p>
          <w:p w14:paraId="6C4059F9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2:</w:t>
            </w:r>
          </w:p>
          <w:p w14:paraId="53A74FAE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Utvikling og etablering av kunnskapsbaserte metoder, modeller og tiltak i lokale lavterskeltilbud f.eks. etter modell av Ung Arena og annen modellutprøving for tilgjengelige og helhetlige lavterskeltilbud. </w:t>
            </w:r>
          </w:p>
          <w:p w14:paraId="54A8AF8F" w14:textId="20CB5154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 og Statsforvalter kan etter en skjønnsmessig vurdering dekkeopplæring/kurs og andre nødvendige tiltak. </w:t>
            </w:r>
          </w:p>
          <w:p w14:paraId="32FBC89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6663E99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 komponenter vil være: </w:t>
            </w:r>
          </w:p>
          <w:p w14:paraId="22066F7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Lavterskeltilbud </w:t>
            </w:r>
          </w:p>
          <w:p w14:paraId="6BEE5D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Tiltaket har ansvar for å gi et helhetlig tilbud fra flere tjenester og er tverrfaglig </w:t>
            </w:r>
          </w:p>
          <w:p w14:paraId="329259B2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legges betydelig vekt på i oppstart og drift </w:t>
            </w:r>
          </w:p>
          <w:p w14:paraId="3387C6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virksomhet der høy andel av kontaktene skjer på barn/unges arena </w:t>
            </w:r>
          </w:p>
          <w:p w14:paraId="7AE3593A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Stor grad av fleksibilitet og tilgjengelighet ut fra behov i målgruppen </w:t>
            </w:r>
          </w:p>
          <w:p w14:paraId="7EE2F855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Psykiater/ psykolog bør være innlemmet i tiltaket/teamet eller samarbeidsavtale med Helseforetak </w:t>
            </w:r>
          </w:p>
          <w:p w14:paraId="645DD53B" w14:textId="0DB197A6" w:rsidR="00533146" w:rsidRDefault="00533146" w:rsidP="00533146">
            <w:pPr>
              <w:pStyle w:val="Listeavsnit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oppfølging/tjenester </w:t>
            </w:r>
          </w:p>
          <w:p w14:paraId="3478A705" w14:textId="77777777" w:rsidR="004F10F7" w:rsidRPr="00E57752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434F11C6" w14:textId="77777777" w:rsidTr="00945F5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0AACB88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lastRenderedPageBreak/>
              <w:t>Tiltakets formål</w:t>
            </w:r>
          </w:p>
        </w:tc>
      </w:tr>
      <w:tr w:rsidR="007A3F8A" w:rsidRPr="00C25518" w14:paraId="4B261EFF" w14:textId="77777777" w:rsidTr="007A3F8A">
        <w:trPr>
          <w:trHeight w:val="50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4B69ABF3" w14:textId="22D0A441" w:rsidR="004B05CB" w:rsidRPr="00B131DF" w:rsidRDefault="004B05CB" w:rsidP="004B05CB">
            <w:pPr>
              <w:rPr>
                <w:b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  <w:p w14:paraId="1BC0B680" w14:textId="77777777" w:rsidR="001475D8" w:rsidRPr="00F07822" w:rsidRDefault="001475D8" w:rsidP="001475D8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</w:p>
        </w:tc>
      </w:tr>
      <w:tr w:rsidR="007A3F8A" w:rsidRPr="00C25518" w14:paraId="180B58E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2D1BAB7" w14:textId="77777777" w:rsidTr="00E958B5">
        <w:trPr>
          <w:trHeight w:val="80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065E3F6F" w14:textId="77777777" w:rsidR="001B004B" w:rsidRPr="00B131DF" w:rsidRDefault="001B004B" w:rsidP="001B004B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68B42A90" w14:textId="77777777" w:rsidR="009B2B65" w:rsidRPr="00FB4939" w:rsidRDefault="001B004B" w:rsidP="001B004B">
            <w:pPr>
              <w:rPr>
                <w:rFonts w:cs="Arial"/>
                <w:sz w:val="18"/>
                <w:szCs w:val="18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 revisor, andre offentlige tilsyn, evaluering og systematisk kvalitetssikret dokumentasjon.</w:t>
            </w:r>
            <w:r>
              <w:rPr>
                <w:rFonts w:cs="Arial"/>
              </w:rPr>
              <w:t xml:space="preserve"> For FACT-</w:t>
            </w:r>
            <w:r w:rsidR="00680A50">
              <w:rPr>
                <w:rFonts w:cs="Arial"/>
              </w:rPr>
              <w:t xml:space="preserve"> ung </w:t>
            </w:r>
            <w:r>
              <w:rPr>
                <w:rFonts w:cs="Arial"/>
              </w:rPr>
              <w:t>team må det beskrives om tiltaket skal Fidelity måles. Se regelverk.</w:t>
            </w:r>
          </w:p>
        </w:tc>
      </w:tr>
      <w:tr w:rsidR="007A3F8A" w:rsidRPr="00C25518" w14:paraId="2865F915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22F4E79B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3F5D3B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B1150F3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7E4995B2" w14:textId="77777777" w:rsidTr="00275299">
        <w:trPr>
          <w:trHeight w:val="197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422BC05" w14:textId="355B1C86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5393EA13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tilskudd på inntil 600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kroner til forprosjekt. Tilskuddsperioden vil da bli maksimalt fem år. </w:t>
            </w:r>
          </w:p>
          <w:p w14:paraId="6C87C812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i inntil fire år til nye tiltak/prosjekter, med gradvis nedtrapping og økt grad av egenfinansiering. </w:t>
            </w:r>
          </w:p>
          <w:p w14:paraId="30134D55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et tilskudd på inntil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>000</w:t>
            </w:r>
            <w:r>
              <w:rPr>
                <w:rFonts w:ascii="MuseoSans300" w:hAnsi="MuseoSans300" w:cs="Arial"/>
                <w:color w:val="303030"/>
              </w:rPr>
              <w:t xml:space="preserve"> kroner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per 100 % stillingsressurs de to første årene</w:t>
            </w:r>
            <w:r>
              <w:rPr>
                <w:rFonts w:ascii="MuseoSans300" w:hAnsi="MuseoSans300" w:cs="Arial"/>
                <w:color w:val="303030"/>
              </w:rPr>
              <w:t>,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deretter </w:t>
            </w:r>
            <w:r>
              <w:rPr>
                <w:rFonts w:ascii="MuseoSans300" w:hAnsi="MuseoSans300" w:cs="Arial"/>
                <w:color w:val="303030"/>
              </w:rPr>
              <w:t xml:space="preserve">en </w:t>
            </w:r>
            <w:r w:rsidRPr="006665C9">
              <w:rPr>
                <w:rFonts w:ascii="MuseoSans300" w:hAnsi="MuseoSans300" w:cs="Arial"/>
                <w:color w:val="303030"/>
              </w:rPr>
              <w:t xml:space="preserve">gradvis nedtrapping. </w:t>
            </w:r>
          </w:p>
          <w:p w14:paraId="6F8A73D8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til inntil 10 x 100 % stillinger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6665C9">
              <w:rPr>
                <w:rFonts w:ascii="MuseoSans300" w:hAnsi="MuseoSans300" w:cs="Arial"/>
                <w:color w:val="303030"/>
              </w:rPr>
              <w:t xml:space="preserve">, maksimalt </w:t>
            </w:r>
            <w:r>
              <w:rPr>
                <w:rFonts w:ascii="MuseoSans300" w:hAnsi="MuseoSans300" w:cs="Arial"/>
                <w:color w:val="303030"/>
              </w:rPr>
              <w:t>5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mill. kroner i tilskudd per team. </w:t>
            </w:r>
          </w:p>
          <w:p w14:paraId="2D8B07A0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For andre tilskuddsmottakere gis det maksi</w:t>
            </w:r>
            <w:r>
              <w:rPr>
                <w:rFonts w:ascii="MuseoSans300" w:hAnsi="MuseoSans300" w:cs="Arial"/>
                <w:color w:val="303030"/>
              </w:rPr>
              <w:t>malt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tilskudd til inntil 5 x 100 % stillingsressurser de to første årene</w:t>
            </w:r>
            <w:r>
              <w:rPr>
                <w:rFonts w:ascii="MuseoSans300" w:hAnsi="MuseoSans300" w:cs="Arial"/>
                <w:color w:val="303030"/>
              </w:rPr>
              <w:t>, maksimalt 2.5 mill. kroner.</w:t>
            </w:r>
          </w:p>
          <w:p w14:paraId="49B05D2A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Som et ledd i implementering i ordinær drift, reduseres midlene som beskrevet under: </w:t>
            </w:r>
          </w:p>
          <w:p w14:paraId="0DF2FE82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1: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3E1A8A6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2: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B3D898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3: Kr 300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22D3067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4: Kr 200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4ACFDEC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Statsforvalter beregne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på stigen den enkelte tilskuddsmottaker skal plasseres </w:t>
            </w:r>
            <w:r>
              <w:rPr>
                <w:rFonts w:ascii="MuseoSans300" w:hAnsi="MuseoSans300" w:cs="Arial"/>
                <w:color w:val="303030"/>
              </w:rPr>
              <w:t>basert på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selv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6665C9">
              <w:rPr>
                <w:rFonts w:ascii="MuseoSans300" w:hAnsi="MuseoSans300" w:cs="Arial"/>
                <w:color w:val="303030"/>
              </w:rPr>
              <w:t>finansieres når tilskuddsperioden er over.</w:t>
            </w:r>
          </w:p>
          <w:p w14:paraId="0D151EC1" w14:textId="77777777" w:rsidR="00D42F6F" w:rsidRDefault="00D42F6F" w:rsidP="003C3F84">
            <w:pPr>
              <w:rPr>
                <w:b/>
                <w:sz w:val="28"/>
                <w:szCs w:val="28"/>
              </w:rPr>
            </w:pPr>
          </w:p>
        </w:tc>
      </w:tr>
      <w:tr w:rsidR="007A3F8A" w:rsidRPr="00841F60" w14:paraId="00FADA01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800C7B8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  <w:r w:rsidR="00725F5C">
              <w:rPr>
                <w:b/>
              </w:rPr>
              <w:t xml:space="preserve"> og finansiering</w:t>
            </w:r>
          </w:p>
        </w:tc>
      </w:tr>
      <w:tr w:rsidR="00725F5C" w:rsidRPr="00C07E23" w14:paraId="74D56A33" w14:textId="77777777" w:rsidTr="006D4CAD">
        <w:trPr>
          <w:trHeight w:val="481"/>
        </w:trPr>
        <w:tc>
          <w:tcPr>
            <w:tcW w:w="10844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6D4CAD">
        <w:trPr>
          <w:trHeight w:val="1202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25F5C" w:rsidRPr="00016983" w14:paraId="265F9ADD" w14:textId="77777777" w:rsidTr="006D4CAD">
        <w:trPr>
          <w:trHeight w:val="567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7FFD3B25" w14:textId="77777777" w:rsidR="00725F5C" w:rsidRPr="00E57752" w:rsidRDefault="00725F5C" w:rsidP="006D4CAD">
            <w:r w:rsidRPr="00E57752">
              <w:t>Hvor stor andel av tilskuddsmidlene per stilling planlegges brukt til kompetanseheving/opplæring/annen implementeringstøtte</w:t>
            </w:r>
            <w:r>
              <w:t>?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30D2E9C9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735C356B" w14:textId="77777777" w:rsidTr="0023228C">
        <w:trPr>
          <w:trHeight w:val="25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23228C">
        <w:trPr>
          <w:trHeight w:val="256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tilskuddsår?</w:t>
            </w:r>
          </w:p>
          <w:p w14:paraId="710BFF9A" w14:textId="77777777" w:rsidR="007A3F8A" w:rsidRPr="00231DEF" w:rsidRDefault="007A3F8A" w:rsidP="007A3F8A">
            <w:r w:rsidRPr="00231DEF">
              <w:lastRenderedPageBreak/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2A46BA" w:rsidRPr="00C25518" w14:paraId="5C950A9E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F9CEC2" w:themeFill="accent1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9233AB3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C77350">
        <w:trPr>
          <w:trHeight w:val="40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55B3D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C77350">
        <w:trPr>
          <w:trHeight w:val="42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9B585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3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90FF8">
        <w:trPr>
          <w:trHeight w:val="28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189BDF20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AD1AB0D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53F12716" w14:textId="77777777" w:rsidTr="007E269D">
        <w:trPr>
          <w:trHeight w:val="492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2ECB9A74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7777777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>/midler fra andre</w:t>
            </w:r>
            <w:r w:rsidRPr="00623B60">
              <w:rPr>
                <w:b/>
              </w:rPr>
              <w:t xml:space="preserve"> fra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4B4A69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B46A6C">
        <w:trPr>
          <w:trHeight w:val="505"/>
        </w:trPr>
        <w:tc>
          <w:tcPr>
            <w:tcW w:w="10844" w:type="dxa"/>
            <w:gridSpan w:val="8"/>
            <w:shd w:val="clear" w:color="auto" w:fill="F9CEC2" w:themeFill="accent1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89F18B9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C3F84">
              <w:rPr>
                <w:rFonts w:cstheme="minorHAnsi"/>
                <w:b/>
                <w:sz w:val="20"/>
                <w:szCs w:val="20"/>
              </w:rPr>
              <w:t>-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FACT-ung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3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6833A1">
        <w:trPr>
          <w:trHeight w:val="394"/>
        </w:trPr>
        <w:tc>
          <w:tcPr>
            <w:tcW w:w="3614" w:type="dxa"/>
            <w:gridSpan w:val="3"/>
            <w:shd w:val="clear" w:color="auto" w:fill="F9CEC2" w:themeFill="accent1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3"/>
            <w:shd w:val="clear" w:color="auto" w:fill="F9CEC2" w:themeFill="accent1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2"/>
            <w:shd w:val="clear" w:color="auto" w:fill="F9CEC2" w:themeFill="accent1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340BB6FE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en innen </w:t>
      </w:r>
      <w:r w:rsidR="00533146">
        <w:rPr>
          <w:b/>
          <w:i/>
          <w:sz w:val="24"/>
          <w:szCs w:val="24"/>
        </w:rPr>
        <w:t>3</w:t>
      </w:r>
      <w:r w:rsidR="001475D8">
        <w:rPr>
          <w:b/>
          <w:i/>
          <w:sz w:val="24"/>
          <w:szCs w:val="24"/>
        </w:rPr>
        <w:t>1</w:t>
      </w:r>
      <w:r w:rsidR="00533146">
        <w:rPr>
          <w:b/>
          <w:i/>
          <w:sz w:val="24"/>
          <w:szCs w:val="24"/>
        </w:rPr>
        <w:t>.mars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533146">
        <w:rPr>
          <w:b/>
          <w:i/>
          <w:sz w:val="24"/>
          <w:szCs w:val="24"/>
        </w:rPr>
        <w:t>2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22ACD" w14:textId="77777777" w:rsidR="008D4E87" w:rsidRDefault="008D4E87" w:rsidP="00580517">
      <w:pPr>
        <w:spacing w:after="0" w:line="240" w:lineRule="auto"/>
      </w:pPr>
      <w:r>
        <w:separator/>
      </w:r>
    </w:p>
  </w:endnote>
  <w:endnote w:type="continuationSeparator" w:id="0">
    <w:p w14:paraId="03052479" w14:textId="77777777" w:rsidR="008D4E87" w:rsidRDefault="008D4E87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673EF" w14:textId="77777777" w:rsidR="008D4E87" w:rsidRDefault="008D4E87" w:rsidP="00580517">
      <w:pPr>
        <w:spacing w:after="0" w:line="240" w:lineRule="auto"/>
      </w:pPr>
      <w:r>
        <w:separator/>
      </w:r>
    </w:p>
  </w:footnote>
  <w:footnote w:type="continuationSeparator" w:id="0">
    <w:p w14:paraId="2725FE40" w14:textId="77777777" w:rsidR="008D4E87" w:rsidRDefault="008D4E87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7983"/>
    <w:rsid w:val="0051084E"/>
    <w:rsid w:val="0051227E"/>
    <w:rsid w:val="0052340C"/>
    <w:rsid w:val="00523D67"/>
    <w:rsid w:val="00527F8E"/>
    <w:rsid w:val="00533146"/>
    <w:rsid w:val="005372DC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C7AC1"/>
    <w:rsid w:val="006D18BC"/>
    <w:rsid w:val="006D1E41"/>
    <w:rsid w:val="006E5793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5F5C"/>
    <w:rsid w:val="007265ED"/>
    <w:rsid w:val="0073585B"/>
    <w:rsid w:val="00736EE1"/>
    <w:rsid w:val="00743E91"/>
    <w:rsid w:val="00750CBB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13A4"/>
    <w:rsid w:val="00B62453"/>
    <w:rsid w:val="00B6411E"/>
    <w:rsid w:val="00B6715E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5C7F"/>
    <w:rsid w:val="00C373D1"/>
    <w:rsid w:val="00C47D8A"/>
    <w:rsid w:val="00C5167B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EBF"/>
    <w:rsid w:val="00D416B7"/>
    <w:rsid w:val="00D426AA"/>
    <w:rsid w:val="00D42F6F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C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CD0F6D"/>
    <w:rsid w:val="00D22A27"/>
    <w:rsid w:val="00D84292"/>
    <w:rsid w:val="00E059EF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059EF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1650</Words>
  <Characters>8749</Characters>
  <Application>Microsoft Office Word</Application>
  <DocSecurity>4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Tove Sivertsen</cp:lastModifiedBy>
  <cp:revision>2</cp:revision>
  <cp:lastPrinted>2018-02-05T09:26:00Z</cp:lastPrinted>
  <dcterms:created xsi:type="dcterms:W3CDTF">2022-02-04T08:31:00Z</dcterms:created>
  <dcterms:modified xsi:type="dcterms:W3CDTF">2022-02-04T08:31:00Z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