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647349">
        <w:tc>
          <w:tcPr>
            <w:tcW w:w="8800" w:type="dxa"/>
          </w:tcPr>
          <w:p w:rsidR="00647349" w:rsidRDefault="002047D6">
            <w:bookmarkStart w:id="0" w:name="_GoBack"/>
            <w:bookmarkEnd w:id="0"/>
            <w:r>
              <w:br/>
              <w:t>Statusrapportering for 2018</w:t>
            </w:r>
            <w:r>
              <w:br/>
              <w:t>Tilskudd til utvikling av de sosiale tjenestene i NAV-kontoret</w:t>
            </w:r>
            <w:r>
              <w:br/>
            </w:r>
            <w:r>
              <w:br/>
            </w:r>
            <w:r>
              <w:br/>
              <w:t>Det er i alt 24 spørsmål.</w:t>
            </w:r>
            <w:r>
              <w:br/>
              <w:t>En kopi av besvarelsen vil bli sendt til e-postadressen du oppgir i spørsmål 2.</w:t>
            </w:r>
            <w:r>
              <w:br/>
              <w:t>Fylkesmannen i ditt fylke vil også få kopi av besvarelsen.</w:t>
            </w:r>
            <w:r>
              <w:br/>
            </w:r>
            <w:r>
              <w:br/>
              <w:t>Svarene vil blant annet bli anvendt til følgende:</w:t>
            </w:r>
            <w:r>
              <w:br/>
              <w:t>Årlig rapport på aggregert nivå.</w:t>
            </w:r>
            <w:r>
              <w:br/>
              <w:t xml:space="preserve">Rapporteringen legges i sin helhet ut på NAVs nye intranett i SharePoint under sosiale tjenester. </w:t>
            </w:r>
            <w:r>
              <w:br/>
              <w:t>Vurdering av søknad om videreføring av tiltak.</w:t>
            </w:r>
            <w:r>
              <w:br/>
            </w:r>
            <w:r>
              <w:br/>
              <w:t>Lykke til med besvarelsen!</w:t>
            </w:r>
            <w:r>
              <w:br/>
            </w:r>
            <w:r>
              <w:br/>
              <w:t> </w:t>
            </w:r>
          </w:p>
        </w:tc>
      </w:tr>
    </w:tbl>
    <w:p w:rsidR="00647349" w:rsidRDefault="002047D6">
      <w:r>
        <w:br/>
      </w:r>
    </w:p>
    <w:p w:rsidR="00647349" w:rsidRDefault="002047D6">
      <w:pPr>
        <w:pStyle w:val="SurveyXactQuestionTitle"/>
      </w:pPr>
      <w:r>
        <w:t>1. Navn på tiltaket:</w:t>
      </w:r>
    </w:p>
    <w:p w:rsidR="00647349" w:rsidRDefault="002047D6">
      <w:pPr>
        <w:pStyle w:val="SurveyXactOpenUnderline"/>
      </w:pPr>
      <w:r>
        <w:t>_____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2. E-postadresse (en kopi av besvarelsen vil bli sendt til denne):</w:t>
      </w:r>
    </w:p>
    <w:p w:rsidR="00647349" w:rsidRDefault="002047D6">
      <w:pPr>
        <w:pStyle w:val="SurveyXactOpenUnderline"/>
      </w:pPr>
      <w:r>
        <w:t>_____</w:t>
      </w:r>
    </w:p>
    <w:p w:rsidR="00647349" w:rsidRDefault="002047D6">
      <w:r>
        <w:lastRenderedPageBreak/>
        <w:br/>
      </w:r>
    </w:p>
    <w:p w:rsidR="00647349" w:rsidRDefault="002047D6">
      <w:pPr>
        <w:pStyle w:val="SurveyXactQuestionTitle"/>
      </w:pPr>
      <w:r>
        <w:t>3. Velg fylke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Østfold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Akershus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Oslo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Hedmark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Oppland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Buskerud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Vestfold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Telemark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Aust-Agder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(10)</w:t>
      </w:r>
      <w:r>
        <w:tab/>
      </w:r>
      <w:r>
        <w:rPr>
          <w:rStyle w:val="SurveyXactClosedCheckbox"/>
        </w:rPr>
        <w:sym w:font="Wingdings" w:char="F071"/>
      </w:r>
      <w:r>
        <w:tab/>
        <w:t>Vest-Agder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(11)</w:t>
      </w:r>
      <w:r>
        <w:tab/>
      </w:r>
      <w:r>
        <w:rPr>
          <w:rStyle w:val="SurveyXactClosedCheckbox"/>
        </w:rPr>
        <w:sym w:font="Wingdings" w:char="F071"/>
      </w:r>
      <w:r>
        <w:tab/>
        <w:t>Rogaland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(12)</w:t>
      </w:r>
      <w:r>
        <w:tab/>
      </w:r>
      <w:r>
        <w:rPr>
          <w:rStyle w:val="SurveyXactClosedCheckbox"/>
        </w:rPr>
        <w:sym w:font="Wingdings" w:char="F071"/>
      </w:r>
      <w:r>
        <w:tab/>
        <w:t>Hordaland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(13)</w:t>
      </w:r>
      <w:r>
        <w:tab/>
      </w:r>
      <w:r>
        <w:rPr>
          <w:rStyle w:val="SurveyXactClosedCheckbox"/>
        </w:rPr>
        <w:sym w:font="Wingdings" w:char="F071"/>
      </w:r>
      <w:r>
        <w:tab/>
        <w:t>Sogn og Fjordane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(14)</w:t>
      </w:r>
      <w:r>
        <w:tab/>
      </w:r>
      <w:r>
        <w:rPr>
          <w:rStyle w:val="SurveyXactClosedCheckbox"/>
        </w:rPr>
        <w:sym w:font="Wingdings" w:char="F071"/>
      </w:r>
      <w:r>
        <w:tab/>
        <w:t>Møre og Romsdal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(15)</w:t>
      </w:r>
      <w:r>
        <w:tab/>
      </w:r>
      <w:r>
        <w:rPr>
          <w:rStyle w:val="SurveyXactClosedCheckbox"/>
        </w:rPr>
        <w:sym w:font="Wingdings" w:char="F071"/>
      </w:r>
      <w:r>
        <w:tab/>
        <w:t>Trøndelag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(17)</w:t>
      </w:r>
      <w:r>
        <w:tab/>
      </w:r>
      <w:r>
        <w:rPr>
          <w:rStyle w:val="SurveyXactClosedCheckbox"/>
        </w:rPr>
        <w:sym w:font="Wingdings" w:char="F071"/>
      </w:r>
      <w:r>
        <w:tab/>
        <w:t>Nordland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(18)</w:t>
      </w:r>
      <w:r>
        <w:tab/>
      </w:r>
      <w:r>
        <w:rPr>
          <w:rStyle w:val="SurveyXactClosedCheckbox"/>
        </w:rPr>
        <w:sym w:font="Wingdings" w:char="F071"/>
      </w:r>
      <w:r>
        <w:tab/>
        <w:t>Troms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(19)</w:t>
      </w:r>
      <w:r>
        <w:tab/>
      </w:r>
      <w:r>
        <w:rPr>
          <w:rStyle w:val="SurveyXactClosedCheckbox"/>
        </w:rPr>
        <w:sym w:font="Wingdings" w:char="F071"/>
      </w:r>
      <w:r>
        <w:tab/>
        <w:t>Finnmark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4. Navn på NAV-kontor</w:t>
      </w:r>
    </w:p>
    <w:p w:rsidR="00647349" w:rsidRDefault="002047D6">
      <w:pPr>
        <w:pStyle w:val="SurveyXactOpenUnderline"/>
      </w:pPr>
      <w:r>
        <w:t>_____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lastRenderedPageBreak/>
        <w:t>5. Oppstartsår for prosjektet: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Tiltaket har ikke startet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2017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2018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6. Er det gjort endringer i tiltaket fra søknadstidspunktet?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Nei 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7. Gi en kort beskrivelse av målgruppen:</w:t>
      </w:r>
    </w:p>
    <w:p w:rsidR="00647349" w:rsidRDefault="002047D6">
      <w:pPr>
        <w:pStyle w:val="SurveyXactOpenUnderline"/>
      </w:pPr>
      <w:r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8. Foreligger det tall på hvor mange i målgruppen tiltaket har nådd?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Ja, antall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9. Har tiltaket styrket brukermedvirkning og brukerorientering?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lastRenderedPageBreak/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10. Har tiltaket gjennom oppfølging og/eller forebygging skapt synlige resultater for målgruppen?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For tidlig å svare på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11. Hva er hovedformålet? (flere valg mulig)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Bruk av ordniært arbeidsliv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Oppfølging av barnefamlier, ungdom og innvandrere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Sikring av sårbare overganger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Annet</w:t>
      </w:r>
      <w:r>
        <w:tab/>
        <w:t>_____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12. Hvilke paragrafer i sosialtjenesteloven er særlig aktuelle for tiltaket? (Flere valg mulig)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§1 -</w:t>
      </w:r>
      <w:r>
        <w:tab/>
        <w:t xml:space="preserve">Formålsparagrafen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(13)</w:t>
      </w:r>
      <w:r>
        <w:tab/>
      </w:r>
      <w:r>
        <w:rPr>
          <w:rStyle w:val="SurveyXactClosedCheckbox"/>
        </w:rPr>
        <w:sym w:font="Wingdings" w:char="F071"/>
      </w:r>
      <w:r>
        <w:tab/>
        <w:t>§2 - Lovens virkeområde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(14)</w:t>
      </w:r>
      <w:r>
        <w:tab/>
      </w:r>
      <w:r>
        <w:rPr>
          <w:rStyle w:val="SurveyXactClosedCheckbox"/>
        </w:rPr>
        <w:sym w:font="Wingdings" w:char="F071"/>
      </w:r>
      <w:r>
        <w:tab/>
        <w:t>§3 - Kommunens ansvar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(15)</w:t>
      </w:r>
      <w:r>
        <w:tab/>
      </w:r>
      <w:r>
        <w:rPr>
          <w:rStyle w:val="SurveyXactClosedCheckbox"/>
        </w:rPr>
        <w:sym w:font="Wingdings" w:char="F071"/>
      </w:r>
      <w:r>
        <w:tab/>
        <w:t>§4 - Krav til forsvarlighet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§13 - Informasjon og generell forebyggende virksomhet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§14 - Samarbeid med frivillige organisasjoner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(16)</w:t>
      </w:r>
      <w:r>
        <w:tab/>
      </w:r>
      <w:r>
        <w:rPr>
          <w:rStyle w:val="SurveyXactClosedCheckbox"/>
        </w:rPr>
        <w:sym w:font="Wingdings" w:char="F071"/>
      </w:r>
      <w:r>
        <w:tab/>
        <w:t>§15 - Boliger til vanskeligstilte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§17 - Opplysning, råd og veiledning, herunder økonomisk rådgivning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§18 - Økonomisk stønad til livsopphold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§19 - Økonomisk stønad i særlige tilfeller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lastRenderedPageBreak/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§20 - Vilkår for utbetaling av stønad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(10)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§20a - Vilkår om aktivitet for personer under 30 år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§27 - Midlertidig botilbud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§28, 33 - Individuell plan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§29 - §40 - Kvalifiseringsprogram med tilhørende stønader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(17)</w:t>
      </w:r>
      <w:r>
        <w:tab/>
      </w:r>
      <w:r>
        <w:rPr>
          <w:rStyle w:val="SurveyXactClosedCheckbox"/>
        </w:rPr>
        <w:sym w:font="Wingdings" w:char="F071"/>
      </w:r>
      <w:r>
        <w:tab/>
        <w:t>§42 - Plikt til å rådføre seg med tjenestemottaker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(18)</w:t>
      </w:r>
      <w:r>
        <w:tab/>
      </w:r>
      <w:r>
        <w:rPr>
          <w:rStyle w:val="SurveyXactClosedCheckbox"/>
        </w:rPr>
        <w:sym w:font="Wingdings" w:char="F071"/>
      </w:r>
      <w:r>
        <w:tab/>
        <w:t>Andre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13. Omfatter tiltaket tjenester som det fattes vedtak på?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Ja, lovverk og paragraf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14. På hvilken måte har tiltaket forbedret de sosiale tjenestene fra NAV-kontoret? Flere valg mulig.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Kompetanseheving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Økt kunnskap 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Bedre oversikt over levekårsutfordringer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Bedre samarbeid mellom tjenester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Bedre interkommunalt samarbeid, storbysamarbeid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Annet</w:t>
      </w:r>
      <w:r>
        <w:tab/>
        <w:t>_____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15. Hvordan er målgruppen og samarbeidspartnere gjort kjent med tiltaket?</w:t>
      </w:r>
    </w:p>
    <w:p w:rsidR="00647349" w:rsidRDefault="002047D6">
      <w:pPr>
        <w:pStyle w:val="SurveyXactOpenUnderline"/>
      </w:pPr>
      <w:r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</w:r>
      <w:r>
        <w:lastRenderedPageBreak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16. Hvilke samarbeidspartnere har tiltaket? (Flere valg mulig)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Barnevernet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(13)</w:t>
      </w:r>
      <w:r>
        <w:tab/>
      </w:r>
      <w:r>
        <w:rPr>
          <w:rStyle w:val="SurveyXactClosedCheckbox"/>
        </w:rPr>
        <w:sym w:font="Wingdings" w:char="F071"/>
      </w:r>
      <w:r>
        <w:tab/>
        <w:t>Skole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DPS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Psykisk helse eller rus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Søknadskontoret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Lege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Flyktningtjeneste og liknende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Hjemmetjenesten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Namsmannen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Helsestasjonen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(10)</w:t>
      </w:r>
      <w:r>
        <w:tab/>
      </w:r>
      <w:r>
        <w:rPr>
          <w:rStyle w:val="SurveyXactClosedCheckbox"/>
        </w:rPr>
        <w:sym w:font="Wingdings" w:char="F071"/>
      </w:r>
      <w:r>
        <w:tab/>
        <w:t>Boligkontoret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(11)</w:t>
      </w:r>
      <w:r>
        <w:tab/>
      </w:r>
      <w:r>
        <w:rPr>
          <w:rStyle w:val="SurveyXactClosedCheckbox"/>
        </w:rPr>
        <w:sym w:font="Wingdings" w:char="F071"/>
      </w:r>
      <w:r>
        <w:tab/>
        <w:t>Privat utleier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(12)</w:t>
      </w:r>
      <w:r>
        <w:tab/>
      </w:r>
      <w:r>
        <w:rPr>
          <w:rStyle w:val="SurveyXactClosedCheckbox"/>
        </w:rPr>
        <w:sym w:font="Wingdings" w:char="F071"/>
      </w:r>
      <w:r>
        <w:tab/>
        <w:t>Frivillig aktør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(14)</w:t>
      </w:r>
      <w:r>
        <w:tab/>
      </w:r>
      <w:r>
        <w:rPr>
          <w:rStyle w:val="SurveyXactClosedCheckbox"/>
        </w:rPr>
        <w:sym w:font="Wingdings" w:char="F071"/>
      </w:r>
      <w:r>
        <w:tab/>
        <w:t>Andre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17. Samarbeider dere med nye instanser som følge av dette tiltaket?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 de er 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lastRenderedPageBreak/>
        <w:t>18. Har tiltaket bidratt til koordinerte og samordnede tjenester?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Ja, gjennom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Vet ikke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19. Har dere gjennomført en før- og ettermåling av målgruppen?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Ikke ennå - men har planer om det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20. Har dere laget en plan for å undersøke måloppnåelse av tiltaket?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Ja, planen er 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21. Er det satt opp indikatorer som kan brukes til å måle måloppnåelse?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 de er 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Ikke ennå - men har planer om det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22. Beskriv kort den (de) viktigste utfordringen(e) knyttet til tiltaket:</w:t>
      </w:r>
    </w:p>
    <w:p w:rsidR="00647349" w:rsidRDefault="002047D6">
      <w:pPr>
        <w:pStyle w:val="SurveyXactOpenUnderline"/>
      </w:pPr>
      <w:r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</w:r>
      <w:r>
        <w:lastRenderedPageBreak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23. Beskriv kort den (de) viktigste suksessfaktoren(e) til tiltaket:</w:t>
      </w:r>
    </w:p>
    <w:p w:rsidR="00647349" w:rsidRDefault="002047D6">
      <w:pPr>
        <w:pStyle w:val="SurveyXactOpenUnderline"/>
      </w:pPr>
      <w:r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</w:p>
    <w:p w:rsidR="00647349" w:rsidRDefault="002047D6">
      <w:r>
        <w:br/>
      </w:r>
    </w:p>
    <w:p w:rsidR="00647349" w:rsidRDefault="002047D6">
      <w:pPr>
        <w:pStyle w:val="SurveyXactQuestionTitle"/>
      </w:pPr>
      <w:r>
        <w:t>24. Er det planer om å videreføre erfaringer fra tiltaket?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 gjennom</w:t>
      </w:r>
      <w:r>
        <w:tab/>
        <w:t>_____</w:t>
      </w:r>
    </w:p>
    <w:p w:rsidR="00647349" w:rsidRDefault="002047D6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647349" w:rsidRDefault="002047D6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647349">
        <w:tc>
          <w:tcPr>
            <w:tcW w:w="8800" w:type="dxa"/>
          </w:tcPr>
          <w:p w:rsidR="00647349" w:rsidRDefault="002047D6">
            <w:r>
              <w:t>Vennligst trykk "AVSLUTT" nedenfor for å sende inn. </w:t>
            </w:r>
            <w:r>
              <w:br/>
            </w:r>
            <w:r>
              <w:br/>
              <w:t>Takk for at du gjennomførte rapporteringen!</w:t>
            </w:r>
            <w:r>
              <w:br/>
            </w:r>
            <w:r>
              <w:br/>
              <w:t>En kopi av besvarelsen vil bli sendt til e-postadressen du har oppgitt.</w:t>
            </w:r>
            <w:r>
              <w:br/>
              <w:t>Fylkesmannen i ditt fylke vil også få kopi av besvarelsen.</w:t>
            </w:r>
            <w:r>
              <w:br/>
            </w:r>
            <w:r>
              <w:br/>
              <w:t>Arbeids- og velferdsdirektoratet</w:t>
            </w:r>
          </w:p>
        </w:tc>
      </w:tr>
    </w:tbl>
    <w:p w:rsidR="00647349" w:rsidRDefault="002047D6">
      <w:r>
        <w:lastRenderedPageBreak/>
        <w:br/>
      </w:r>
    </w:p>
    <w:sectPr w:rsidR="00647349" w:rsidSect="00D07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hybridMultilevel"/>
    <w:tmpl w:val="80FE1754"/>
    <w:lvl w:ilvl="0" w:tplc="04090001">
      <w:start w:val="1"/>
      <w:numFmt w:val="bullet"/>
      <w:lvlText w:val="°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°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°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°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°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°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9C46BFAE">
      <w:numFmt w:val="decimal"/>
      <w:lvlText w:val=""/>
      <w:lvlJc w:val="left"/>
    </w:lvl>
    <w:lvl w:ilvl="7" w:tplc="F3B87DCE">
      <w:numFmt w:val="decimal"/>
      <w:lvlText w:val=""/>
      <w:lvlJc w:val="left"/>
    </w:lvl>
    <w:lvl w:ilvl="8" w:tplc="EAD0C114">
      <w:numFmt w:val="decimal"/>
      <w:lvlText w:val=""/>
      <w:lvlJc w:val="left"/>
    </w:lvl>
  </w:abstractNum>
  <w:abstractNum w:abstractNumId="1">
    <w:nsid w:val="1EF83DF6"/>
    <w:multiLevelType w:val="hybridMultilevel"/>
    <w:tmpl w:val="6B5641C8"/>
    <w:lvl w:ilvl="0" w:tplc="04090003">
      <w:start w:val="1"/>
      <w:numFmt w:val="bullet"/>
      <w:lvlText w:val=" 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3">
      <w:start w:val="1"/>
      <w:numFmt w:val="bullet"/>
      <w:lvlText w:val=" 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3">
      <w:start w:val="1"/>
      <w:numFmt w:val="bullet"/>
      <w:lvlText w:val=" 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3">
      <w:start w:val="1"/>
      <w:numFmt w:val="bullet"/>
      <w:lvlText w:val=" 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3">
      <w:start w:val="1"/>
      <w:numFmt w:val="bullet"/>
      <w:lvlText w:val=" 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3">
      <w:start w:val="1"/>
      <w:numFmt w:val="bullet"/>
      <w:lvlText w:val=" 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64FEDE82">
      <w:numFmt w:val="decimal"/>
      <w:lvlText w:val=""/>
      <w:lvlJc w:val="left"/>
    </w:lvl>
    <w:lvl w:ilvl="7" w:tplc="C442AE86">
      <w:numFmt w:val="decimal"/>
      <w:lvlText w:val=""/>
      <w:lvlJc w:val="left"/>
    </w:lvl>
    <w:lvl w:ilvl="8" w:tplc="CEAEA198">
      <w:numFmt w:val="decimal"/>
      <w:lvlText w:val=""/>
      <w:lvlJc w:val="left"/>
    </w:lvl>
  </w:abstractNum>
  <w:abstractNum w:abstractNumId="2">
    <w:nsid w:val="23762D19"/>
    <w:multiLevelType w:val="hybridMultilevel"/>
    <w:tmpl w:val="959C2DF8"/>
    <w:lvl w:ilvl="0" w:tplc="04090001">
      <w:start w:val="1"/>
      <w:numFmt w:val="bullet"/>
      <w:lvlText w:val="·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·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·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·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·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·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9816FC98">
      <w:numFmt w:val="decimal"/>
      <w:lvlText w:val=""/>
      <w:lvlJc w:val="left"/>
    </w:lvl>
    <w:lvl w:ilvl="7" w:tplc="FAE849DA">
      <w:numFmt w:val="decimal"/>
      <w:lvlText w:val=""/>
      <w:lvlJc w:val="left"/>
    </w:lvl>
    <w:lvl w:ilvl="8" w:tplc="86784B72">
      <w:numFmt w:val="decimal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mirrorMargins/>
  <w:defaultTabStop w:val="708"/>
  <w:hyphenationZone w:val="425"/>
  <w:evenAndOddHeader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349"/>
    <w:rsid w:val="002047D6"/>
    <w:rsid w:val="0057146D"/>
    <w:rsid w:val="00647349"/>
    <w:rsid w:val="00A42327"/>
    <w:rsid w:val="00C77F5F"/>
    <w:rsid w:val="00D0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Verdana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647349"/>
    <w:pPr>
      <w:spacing w:line="312" w:lineRule="auto"/>
    </w:pPr>
    <w:rPr>
      <w:rFonts w:ascii="Arial Unicode MS" w:hAnsi="Arial Unicode MS"/>
      <w:sz w:val="22"/>
    </w:rPr>
  </w:style>
  <w:style w:type="paragraph" w:styleId="Overskrift1">
    <w:name w:val="heading 1"/>
    <w:next w:val="Normal"/>
    <w:qFormat/>
    <w:rsid w:val="00647349"/>
    <w:pPr>
      <w:pageBreakBefore/>
      <w:pBdr>
        <w:top w:val="double" w:sz="4" w:space="1" w:color="auto"/>
        <w:bottom w:val="double" w:sz="4" w:space="1" w:color="auto"/>
      </w:pBdr>
      <w:shd w:val="clear" w:color="auto" w:fill="E0E0E0"/>
      <w:spacing w:before="100" w:after="100"/>
      <w:jc w:val="center"/>
      <w:outlineLvl w:val="0"/>
    </w:pPr>
    <w:rPr>
      <w:rFonts w:ascii="Palatino Linotype" w:hAnsi="Palatino Linotype"/>
      <w:i/>
      <w:sz w:val="3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DefaultCharacterStyle">
    <w:name w:val="Default Character Style"/>
    <w:rsid w:val="00647349"/>
    <w:rPr>
      <w:rFonts w:ascii="Arial Unicode MS" w:hAnsi="Arial Unicode MS"/>
      <w:b w:val="0"/>
      <w:i w:val="0"/>
      <w:sz w:val="22"/>
    </w:rPr>
  </w:style>
  <w:style w:type="character" w:customStyle="1" w:styleId="SurveyXactClosedCheckbox">
    <w:name w:val="SurveyXact Closed Checkbox"/>
    <w:rsid w:val="00647349"/>
    <w:rPr>
      <w:sz w:val="24"/>
    </w:rPr>
  </w:style>
  <w:style w:type="character" w:customStyle="1" w:styleId="SurveyXactClosedVerticalChoiceValue">
    <w:name w:val="SurveyXact Closed Vertical Choice Value"/>
    <w:rsid w:val="00647349"/>
    <w:rPr>
      <w:sz w:val="16"/>
    </w:rPr>
  </w:style>
  <w:style w:type="paragraph" w:customStyle="1" w:styleId="SurveyXactQuestionTitle">
    <w:name w:val="SurveyXact Question Title"/>
    <w:basedOn w:val="Normal"/>
    <w:next w:val="Normal"/>
    <w:rsid w:val="00647349"/>
    <w:pPr>
      <w:keepNext/>
      <w:spacing w:before="200"/>
      <w:outlineLvl w:val="3"/>
    </w:pPr>
    <w:rPr>
      <w:b/>
    </w:rPr>
  </w:style>
  <w:style w:type="paragraph" w:customStyle="1" w:styleId="SurveyXactQuestionTypeHeading">
    <w:name w:val="SurveyXact Question Type Heading"/>
    <w:basedOn w:val="Normal"/>
    <w:rsid w:val="00647349"/>
  </w:style>
  <w:style w:type="paragraph" w:customStyle="1" w:styleId="SurveyXactClosedVerticalChoices">
    <w:name w:val="SurveyXact Closed Vertical Choices"/>
    <w:basedOn w:val="Normal"/>
    <w:next w:val="Normal"/>
    <w:rsid w:val="00647349"/>
    <w:pPr>
      <w:tabs>
        <w:tab w:val="left" w:pos="510"/>
        <w:tab w:val="left" w:pos="794"/>
      </w:tabs>
      <w:ind w:left="794" w:hanging="794"/>
    </w:pPr>
    <w:rPr>
      <w:sz w:val="20"/>
    </w:rPr>
  </w:style>
  <w:style w:type="paragraph" w:customStyle="1" w:styleId="SurveyXactHorizontalChoiceHeading">
    <w:name w:val="SurveyXact Horizontal Choice Heading"/>
    <w:basedOn w:val="Normal"/>
    <w:rsid w:val="00647349"/>
    <w:pPr>
      <w:jc w:val="center"/>
    </w:pPr>
    <w:rPr>
      <w:b/>
      <w:sz w:val="16"/>
    </w:rPr>
  </w:style>
  <w:style w:type="paragraph" w:customStyle="1" w:styleId="SurveyXactClosedHorizontalChoice">
    <w:name w:val="SurveyXact Closed Horizontal Choice"/>
    <w:basedOn w:val="Normal"/>
    <w:rsid w:val="00647349"/>
    <w:pPr>
      <w:jc w:val="center"/>
    </w:pPr>
    <w:rPr>
      <w:sz w:val="16"/>
    </w:rPr>
  </w:style>
  <w:style w:type="paragraph" w:customStyle="1" w:styleId="SurveyXactOpenUnderline">
    <w:name w:val="SurveyXact Open Underline"/>
    <w:basedOn w:val="Normal"/>
    <w:rsid w:val="00647349"/>
  </w:style>
  <w:style w:type="paragraph" w:customStyle="1" w:styleId="SurveyXactBatteryQuestionLine">
    <w:name w:val="SurveyXact Battery Question Line"/>
    <w:basedOn w:val="Normal"/>
    <w:rsid w:val="00647349"/>
  </w:style>
  <w:style w:type="paragraph" w:customStyle="1" w:styleId="SurveyXactBatteryColumnHeading">
    <w:name w:val="SurveyXact Battery Column Heading"/>
    <w:basedOn w:val="Normal"/>
    <w:rsid w:val="00647349"/>
    <w:pPr>
      <w:jc w:val="center"/>
    </w:pPr>
  </w:style>
  <w:style w:type="table" w:customStyle="1" w:styleId="SurveyXactBatteryTable">
    <w:name w:val="SurveyXact Battery Table"/>
    <w:rsid w:val="00647349"/>
    <w:tblPr>
      <w:tblCellMar>
        <w:top w:w="0" w:type="dxa"/>
        <w:left w:w="0" w:type="dxa"/>
        <w:bottom w:w="0" w:type="dxa"/>
        <w:right w:w="0" w:type="dxa"/>
      </w:tblCellMar>
    </w:tblPr>
    <w:tcPr>
      <w:tcMar>
        <w:top w:w="57" w:type="dxa"/>
        <w:bottom w:w="57" w:type="dxa"/>
      </w:tcMar>
      <w:vAlign w:val="center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Verdana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647349"/>
    <w:pPr>
      <w:spacing w:line="312" w:lineRule="auto"/>
    </w:pPr>
    <w:rPr>
      <w:rFonts w:ascii="Arial Unicode MS" w:hAnsi="Arial Unicode MS"/>
      <w:sz w:val="22"/>
    </w:rPr>
  </w:style>
  <w:style w:type="paragraph" w:styleId="Overskrift1">
    <w:name w:val="heading 1"/>
    <w:next w:val="Normal"/>
    <w:qFormat/>
    <w:rsid w:val="00647349"/>
    <w:pPr>
      <w:pageBreakBefore/>
      <w:pBdr>
        <w:top w:val="double" w:sz="4" w:space="1" w:color="auto"/>
        <w:bottom w:val="double" w:sz="4" w:space="1" w:color="auto"/>
      </w:pBdr>
      <w:shd w:val="clear" w:color="auto" w:fill="E0E0E0"/>
      <w:spacing w:before="100" w:after="100"/>
      <w:jc w:val="center"/>
      <w:outlineLvl w:val="0"/>
    </w:pPr>
    <w:rPr>
      <w:rFonts w:ascii="Palatino Linotype" w:hAnsi="Palatino Linotype"/>
      <w:i/>
      <w:sz w:val="3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DefaultCharacterStyle">
    <w:name w:val="Default Character Style"/>
    <w:rsid w:val="00647349"/>
    <w:rPr>
      <w:rFonts w:ascii="Arial Unicode MS" w:hAnsi="Arial Unicode MS"/>
      <w:b w:val="0"/>
      <w:i w:val="0"/>
      <w:sz w:val="22"/>
    </w:rPr>
  </w:style>
  <w:style w:type="character" w:customStyle="1" w:styleId="SurveyXactClosedCheckbox">
    <w:name w:val="SurveyXact Closed Checkbox"/>
    <w:rsid w:val="00647349"/>
    <w:rPr>
      <w:sz w:val="24"/>
    </w:rPr>
  </w:style>
  <w:style w:type="character" w:customStyle="1" w:styleId="SurveyXactClosedVerticalChoiceValue">
    <w:name w:val="SurveyXact Closed Vertical Choice Value"/>
    <w:rsid w:val="00647349"/>
    <w:rPr>
      <w:sz w:val="16"/>
    </w:rPr>
  </w:style>
  <w:style w:type="paragraph" w:customStyle="1" w:styleId="SurveyXactQuestionTitle">
    <w:name w:val="SurveyXact Question Title"/>
    <w:basedOn w:val="Normal"/>
    <w:next w:val="Normal"/>
    <w:rsid w:val="00647349"/>
    <w:pPr>
      <w:keepNext/>
      <w:spacing w:before="200"/>
      <w:outlineLvl w:val="3"/>
    </w:pPr>
    <w:rPr>
      <w:b/>
    </w:rPr>
  </w:style>
  <w:style w:type="paragraph" w:customStyle="1" w:styleId="SurveyXactQuestionTypeHeading">
    <w:name w:val="SurveyXact Question Type Heading"/>
    <w:basedOn w:val="Normal"/>
    <w:rsid w:val="00647349"/>
  </w:style>
  <w:style w:type="paragraph" w:customStyle="1" w:styleId="SurveyXactClosedVerticalChoices">
    <w:name w:val="SurveyXact Closed Vertical Choices"/>
    <w:basedOn w:val="Normal"/>
    <w:next w:val="Normal"/>
    <w:rsid w:val="00647349"/>
    <w:pPr>
      <w:tabs>
        <w:tab w:val="left" w:pos="510"/>
        <w:tab w:val="left" w:pos="794"/>
      </w:tabs>
      <w:ind w:left="794" w:hanging="794"/>
    </w:pPr>
    <w:rPr>
      <w:sz w:val="20"/>
    </w:rPr>
  </w:style>
  <w:style w:type="paragraph" w:customStyle="1" w:styleId="SurveyXactHorizontalChoiceHeading">
    <w:name w:val="SurveyXact Horizontal Choice Heading"/>
    <w:basedOn w:val="Normal"/>
    <w:rsid w:val="00647349"/>
    <w:pPr>
      <w:jc w:val="center"/>
    </w:pPr>
    <w:rPr>
      <w:b/>
      <w:sz w:val="16"/>
    </w:rPr>
  </w:style>
  <w:style w:type="paragraph" w:customStyle="1" w:styleId="SurveyXactClosedHorizontalChoice">
    <w:name w:val="SurveyXact Closed Horizontal Choice"/>
    <w:basedOn w:val="Normal"/>
    <w:rsid w:val="00647349"/>
    <w:pPr>
      <w:jc w:val="center"/>
    </w:pPr>
    <w:rPr>
      <w:sz w:val="16"/>
    </w:rPr>
  </w:style>
  <w:style w:type="paragraph" w:customStyle="1" w:styleId="SurveyXactOpenUnderline">
    <w:name w:val="SurveyXact Open Underline"/>
    <w:basedOn w:val="Normal"/>
    <w:rsid w:val="00647349"/>
  </w:style>
  <w:style w:type="paragraph" w:customStyle="1" w:styleId="SurveyXactBatteryQuestionLine">
    <w:name w:val="SurveyXact Battery Question Line"/>
    <w:basedOn w:val="Normal"/>
    <w:rsid w:val="00647349"/>
  </w:style>
  <w:style w:type="paragraph" w:customStyle="1" w:styleId="SurveyXactBatteryColumnHeading">
    <w:name w:val="SurveyXact Battery Column Heading"/>
    <w:basedOn w:val="Normal"/>
    <w:rsid w:val="00647349"/>
    <w:pPr>
      <w:jc w:val="center"/>
    </w:pPr>
  </w:style>
  <w:style w:type="table" w:customStyle="1" w:styleId="SurveyXactBatteryTable">
    <w:name w:val="SurveyXact Battery Table"/>
    <w:rsid w:val="00647349"/>
    <w:tblPr>
      <w:tblCellMar>
        <w:top w:w="0" w:type="dxa"/>
        <w:left w:w="0" w:type="dxa"/>
        <w:bottom w:w="0" w:type="dxa"/>
        <w:right w:w="0" w:type="dxa"/>
      </w:tblCellMar>
    </w:tblPr>
    <w:tcPr>
      <w:tcMar>
        <w:top w:w="57" w:type="dxa"/>
        <w:bottom w:w="57" w:type="dxa"/>
      </w:tcMa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4F3C9-3111-4A41-A1BE-1DF30041A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805C486D</Template>
  <TotalTime>0</TotalTime>
  <Pages>9</Pages>
  <Words>872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Eidsmo, Kjersti With</dc:creator>
  <cp:lastModifiedBy>Eidsmo, Kjersti With</cp:lastModifiedBy>
  <cp:revision>2</cp:revision>
  <dcterms:created xsi:type="dcterms:W3CDTF">2019-01-04T09:12:00Z</dcterms:created>
  <dcterms:modified xsi:type="dcterms:W3CDTF">2019-01-04T09:12:00Z</dcterms:modified>
</cp:coreProperties>
</file>